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E71" w:rsidRPr="00433A2F" w:rsidRDefault="00B43E71" w:rsidP="00B43E71">
      <w:pPr>
        <w:ind w:left="7371" w:right="-1"/>
        <w:jc w:val="right"/>
      </w:pPr>
      <w:r>
        <w:t>Приложение № 5.6</w:t>
      </w:r>
    </w:p>
    <w:p w:rsidR="00B43E71" w:rsidRDefault="00B43E71" w:rsidP="00B43E71">
      <w:pPr>
        <w:ind w:left="567" w:right="-1" w:firstLine="567"/>
        <w:jc w:val="both"/>
        <w:rPr>
          <w:b/>
        </w:rPr>
      </w:pPr>
    </w:p>
    <w:p w:rsidR="00B43E71" w:rsidRDefault="00B43E71" w:rsidP="00B43E71">
      <w:pPr>
        <w:ind w:left="567" w:right="-1" w:firstLine="567"/>
        <w:jc w:val="both"/>
        <w:rPr>
          <w:b/>
        </w:rPr>
      </w:pPr>
      <w:r>
        <w:rPr>
          <w:b/>
        </w:rPr>
        <w:t xml:space="preserve">Образец бланка направления на право проведения контрольного мероприятия </w:t>
      </w:r>
    </w:p>
    <w:p w:rsidR="00B43E71" w:rsidRDefault="00B43E71" w:rsidP="00B43E71">
      <w:pPr>
        <w:ind w:left="567" w:right="-1" w:firstLine="709"/>
        <w:jc w:val="both"/>
      </w:pP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B43E71" w:rsidTr="002E6043">
        <w:tc>
          <w:tcPr>
            <w:tcW w:w="9072" w:type="dxa"/>
          </w:tcPr>
          <w:p w:rsidR="00B43E71" w:rsidRDefault="00B43E71" w:rsidP="002E6043">
            <w:pPr>
              <w:ind w:right="317"/>
              <w:jc w:val="center"/>
            </w:pPr>
            <w:r w:rsidRPr="00BF5F67">
              <w:rPr>
                <w:noProof/>
              </w:rPr>
              <w:drawing>
                <wp:inline distT="0" distB="0" distL="0" distR="0">
                  <wp:extent cx="1257300" cy="1209675"/>
                  <wp:effectExtent l="0" t="0" r="0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E71" w:rsidTr="002E6043">
        <w:trPr>
          <w:cantSplit/>
        </w:trPr>
        <w:tc>
          <w:tcPr>
            <w:tcW w:w="9072" w:type="dxa"/>
          </w:tcPr>
          <w:p w:rsidR="00B43E71" w:rsidRDefault="00B43E71" w:rsidP="002E6043">
            <w:pPr>
              <w:jc w:val="center"/>
              <w:rPr>
                <w:b/>
              </w:rPr>
            </w:pPr>
          </w:p>
          <w:p w:rsidR="00B43E71" w:rsidRPr="00E042D4" w:rsidRDefault="00B43E71" w:rsidP="002E6043">
            <w:pPr>
              <w:jc w:val="center"/>
              <w:rPr>
                <w:b/>
                <w:sz w:val="28"/>
                <w:szCs w:val="28"/>
              </w:rPr>
            </w:pPr>
            <w:r w:rsidRPr="00E042D4">
              <w:rPr>
                <w:b/>
                <w:sz w:val="28"/>
                <w:szCs w:val="28"/>
              </w:rPr>
              <w:t>КОНТРОЛЬНО-СЧЁТНАЯ ПАЛАТА</w:t>
            </w:r>
          </w:p>
          <w:p w:rsidR="00B43E71" w:rsidRDefault="00B43E71" w:rsidP="002E6043">
            <w:pPr>
              <w:jc w:val="center"/>
              <w:rPr>
                <w:b/>
                <w:sz w:val="28"/>
                <w:szCs w:val="28"/>
              </w:rPr>
            </w:pPr>
            <w:r w:rsidRPr="00E042D4"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B43E71" w:rsidRPr="004C5F5A" w:rsidRDefault="00B43E71" w:rsidP="002E6043">
            <w:pPr>
              <w:jc w:val="center"/>
            </w:pPr>
          </w:p>
        </w:tc>
      </w:tr>
      <w:tr w:rsidR="00B43E71" w:rsidTr="002E6043">
        <w:trPr>
          <w:cantSplit/>
        </w:trPr>
        <w:tc>
          <w:tcPr>
            <w:tcW w:w="9072" w:type="dxa"/>
          </w:tcPr>
          <w:p w:rsidR="00B43E71" w:rsidRDefault="00B43E71" w:rsidP="002E6043">
            <w:pPr>
              <w:ind w:left="-108"/>
              <w:rPr>
                <w:rFonts w:ascii="Arial" w:hAnsi="Arial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52070</wp:posOffset>
                      </wp:positionV>
                      <wp:extent cx="5486400" cy="0"/>
                      <wp:effectExtent l="26035" t="24130" r="21590" b="23495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66FF58"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4.1pt" to="490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" o:allowincell="f" strokeweight="3pt"/>
                  </w:pict>
                </mc:Fallback>
              </mc:AlternateContent>
            </w:r>
          </w:p>
        </w:tc>
      </w:tr>
      <w:tr w:rsidR="00B43E71" w:rsidRPr="002E3D8F" w:rsidTr="002E6043">
        <w:trPr>
          <w:cantSplit/>
        </w:trPr>
        <w:tc>
          <w:tcPr>
            <w:tcW w:w="9072" w:type="dxa"/>
          </w:tcPr>
          <w:p w:rsidR="00B43E71" w:rsidRPr="002E3D8F" w:rsidRDefault="00B43E71" w:rsidP="002E6043">
            <w:pPr>
              <w:ind w:left="-108"/>
              <w:jc w:val="center"/>
              <w:rPr>
                <w:noProof/>
              </w:rPr>
            </w:pPr>
            <w:r w:rsidRPr="002E3D8F">
              <w:rPr>
                <w:noProof/>
              </w:rPr>
              <w:t xml:space="preserve">Советская ул., д.22, </w:t>
            </w:r>
            <w:r>
              <w:rPr>
                <w:noProof/>
              </w:rPr>
              <w:t xml:space="preserve">г. </w:t>
            </w:r>
            <w:r w:rsidRPr="002E3D8F">
              <w:rPr>
                <w:noProof/>
              </w:rPr>
              <w:t xml:space="preserve">Петропавловск-Камчатский, </w:t>
            </w:r>
            <w:r>
              <w:rPr>
                <w:noProof/>
              </w:rPr>
              <w:t xml:space="preserve">683000 </w:t>
            </w:r>
            <w:r w:rsidRPr="002E3D8F">
              <w:rPr>
                <w:noProof/>
              </w:rPr>
              <w:t>тел.</w:t>
            </w:r>
            <w:r>
              <w:rPr>
                <w:noProof/>
              </w:rPr>
              <w:t>/факс</w:t>
            </w:r>
            <w:r w:rsidRPr="002E3D8F">
              <w:rPr>
                <w:noProof/>
              </w:rPr>
              <w:t xml:space="preserve"> (4152) 23-52-51</w:t>
            </w:r>
          </w:p>
        </w:tc>
      </w:tr>
    </w:tbl>
    <w:p w:rsidR="00B43E71" w:rsidRPr="002E3D8F" w:rsidRDefault="00B43E71" w:rsidP="00B43E71"/>
    <w:p w:rsidR="00B43E71" w:rsidRDefault="00B43E71" w:rsidP="00B43E71"/>
    <w:p w:rsidR="00B43E71" w:rsidRDefault="00B43E71" w:rsidP="00B43E71">
      <w:pPr>
        <w:jc w:val="center"/>
        <w:rPr>
          <w:sz w:val="16"/>
        </w:rPr>
      </w:pPr>
      <w:r>
        <w:t>«____»  _____________ 20__ г.                                                                                       №   01/ н</w:t>
      </w:r>
    </w:p>
    <w:p w:rsidR="00B43E71" w:rsidRDefault="00B43E71" w:rsidP="00B43E71">
      <w:pPr>
        <w:ind w:firstLine="567"/>
        <w:jc w:val="center"/>
        <w:rPr>
          <w:b/>
          <w:sz w:val="36"/>
        </w:rPr>
      </w:pPr>
      <w:r>
        <w:rPr>
          <w:b/>
          <w:sz w:val="36"/>
        </w:rPr>
        <w:t xml:space="preserve">  </w:t>
      </w:r>
    </w:p>
    <w:p w:rsidR="00B43E71" w:rsidRPr="00274345" w:rsidRDefault="00B43E71" w:rsidP="00B43E71">
      <w:pPr>
        <w:ind w:left="567"/>
        <w:jc w:val="center"/>
        <w:rPr>
          <w:b/>
          <w:spacing w:val="60"/>
          <w:sz w:val="32"/>
          <w:szCs w:val="32"/>
        </w:rPr>
      </w:pPr>
      <w:r w:rsidRPr="00274345">
        <w:rPr>
          <w:b/>
          <w:spacing w:val="60"/>
          <w:sz w:val="32"/>
          <w:szCs w:val="32"/>
        </w:rPr>
        <w:t>НАПРАВЛЕНИЕ</w:t>
      </w:r>
    </w:p>
    <w:p w:rsidR="00B43E71" w:rsidRPr="00274345" w:rsidRDefault="00B43E71" w:rsidP="00B43E71">
      <w:pPr>
        <w:ind w:left="567"/>
        <w:jc w:val="center"/>
        <w:rPr>
          <w:b/>
          <w:sz w:val="32"/>
          <w:szCs w:val="32"/>
        </w:rPr>
      </w:pPr>
      <w:r w:rsidRPr="00274345">
        <w:rPr>
          <w:b/>
          <w:sz w:val="32"/>
          <w:szCs w:val="32"/>
        </w:rPr>
        <w:t>на право проведения контрольного мероприятия</w:t>
      </w:r>
    </w:p>
    <w:p w:rsidR="00B43E71" w:rsidRDefault="00B43E71" w:rsidP="00B43E71">
      <w:pPr>
        <w:ind w:left="567"/>
        <w:jc w:val="center"/>
        <w:rPr>
          <w:sz w:val="26"/>
        </w:rPr>
      </w:pPr>
    </w:p>
    <w:p w:rsidR="00B43E71" w:rsidRPr="00CC40A2" w:rsidRDefault="00B43E71" w:rsidP="00B43E71">
      <w:pPr>
        <w:pStyle w:val="ConsNormal"/>
        <w:widowControl/>
        <w:tabs>
          <w:tab w:val="left" w:pos="1800"/>
        </w:tabs>
        <w:spacing w:line="36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B04BAF">
        <w:rPr>
          <w:rFonts w:ascii="Times New Roman" w:hAnsi="Times New Roman"/>
          <w:b/>
          <w:sz w:val="28"/>
          <w:szCs w:val="28"/>
        </w:rPr>
        <w:t>Выдано:</w:t>
      </w:r>
      <w:r>
        <w:rPr>
          <w:sz w:val="28"/>
          <w:szCs w:val="28"/>
        </w:rPr>
        <w:t xml:space="preserve"> </w:t>
      </w:r>
      <w:r w:rsidRPr="00CC40A2">
        <w:rPr>
          <w:rFonts w:ascii="Times New Roman" w:hAnsi="Times New Roman"/>
          <w:sz w:val="28"/>
          <w:szCs w:val="28"/>
        </w:rPr>
        <w:t xml:space="preserve">фамилия, имя, отчество и должность руководителя контрольного мероприятия (руководителя группы) </w:t>
      </w:r>
      <w:r>
        <w:rPr>
          <w:rFonts w:ascii="Times New Roman" w:hAnsi="Times New Roman"/>
          <w:sz w:val="28"/>
          <w:szCs w:val="28"/>
        </w:rPr>
        <w:t>и (</w:t>
      </w:r>
      <w:r w:rsidRPr="00CC40A2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>)</w:t>
      </w:r>
      <w:r w:rsidRPr="00CC40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специалистов Контрольно-счётной палаты</w:t>
      </w:r>
      <w:r w:rsidRPr="00CC40A2">
        <w:rPr>
          <w:rFonts w:ascii="Times New Roman" w:hAnsi="Times New Roman"/>
          <w:sz w:val="28"/>
          <w:szCs w:val="28"/>
        </w:rPr>
        <w:t>, участвующих в нем;</w:t>
      </w:r>
    </w:p>
    <w:p w:rsidR="00B43E71" w:rsidRPr="00B04BAF" w:rsidRDefault="00B43E71" w:rsidP="00B43E71">
      <w:pPr>
        <w:pStyle w:val="ConsNormal"/>
        <w:widowControl/>
        <w:tabs>
          <w:tab w:val="left" w:pos="1800"/>
        </w:tabs>
        <w:spacing w:line="36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B04BAF">
        <w:rPr>
          <w:rFonts w:ascii="Times New Roman" w:hAnsi="Times New Roman"/>
          <w:b/>
          <w:sz w:val="28"/>
          <w:szCs w:val="28"/>
        </w:rPr>
        <w:t>роверяем</w:t>
      </w:r>
      <w:r>
        <w:rPr>
          <w:rFonts w:ascii="Times New Roman" w:hAnsi="Times New Roman"/>
          <w:b/>
          <w:sz w:val="28"/>
          <w:szCs w:val="28"/>
        </w:rPr>
        <w:t>ый о</w:t>
      </w:r>
      <w:r w:rsidRPr="00B04BAF">
        <w:rPr>
          <w:rFonts w:ascii="Times New Roman" w:hAnsi="Times New Roman"/>
          <w:b/>
          <w:sz w:val="28"/>
          <w:szCs w:val="28"/>
        </w:rPr>
        <w:t>бъект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B43E71" w:rsidRPr="00CC40A2" w:rsidRDefault="00B43E71" w:rsidP="00B43E71">
      <w:pPr>
        <w:pStyle w:val="ConsNormal"/>
        <w:widowControl/>
        <w:tabs>
          <w:tab w:val="left" w:pos="1800"/>
        </w:tabs>
        <w:spacing w:line="36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C40A2">
        <w:rPr>
          <w:rFonts w:ascii="Times New Roman" w:hAnsi="Times New Roman"/>
          <w:b/>
          <w:sz w:val="28"/>
          <w:szCs w:val="28"/>
        </w:rPr>
        <w:t>Тема контрольного мероприятия</w:t>
      </w:r>
      <w:r>
        <w:rPr>
          <w:rFonts w:ascii="Times New Roman" w:hAnsi="Times New Roman"/>
          <w:b/>
          <w:sz w:val="28"/>
          <w:szCs w:val="28"/>
        </w:rPr>
        <w:t>:</w:t>
      </w:r>
      <w:r w:rsidRPr="00CC40A2">
        <w:rPr>
          <w:rFonts w:ascii="Times New Roman" w:hAnsi="Times New Roman"/>
          <w:sz w:val="28"/>
          <w:szCs w:val="28"/>
        </w:rPr>
        <w:t xml:space="preserve"> </w:t>
      </w:r>
    </w:p>
    <w:p w:rsidR="00B43E71" w:rsidRPr="00B04BAF" w:rsidRDefault="00B43E71" w:rsidP="00B43E71">
      <w:pPr>
        <w:pStyle w:val="ConsNormal"/>
        <w:widowControl/>
        <w:tabs>
          <w:tab w:val="left" w:pos="1800"/>
        </w:tabs>
        <w:spacing w:line="36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B04BAF">
        <w:rPr>
          <w:rFonts w:ascii="Times New Roman" w:hAnsi="Times New Roman"/>
          <w:b/>
          <w:sz w:val="28"/>
          <w:szCs w:val="28"/>
        </w:rPr>
        <w:t>Проверяемый период:</w:t>
      </w:r>
    </w:p>
    <w:p w:rsidR="00B43E71" w:rsidRPr="00B04BAF" w:rsidRDefault="00B43E71" w:rsidP="00B43E71">
      <w:pPr>
        <w:spacing w:line="360" w:lineRule="auto"/>
        <w:ind w:left="360" w:right="-85"/>
        <w:jc w:val="both"/>
        <w:rPr>
          <w:b/>
          <w:sz w:val="28"/>
          <w:szCs w:val="28"/>
        </w:rPr>
      </w:pPr>
      <w:r w:rsidRPr="00B04BAF">
        <w:rPr>
          <w:b/>
          <w:sz w:val="28"/>
          <w:szCs w:val="28"/>
        </w:rPr>
        <w:t xml:space="preserve">Основание проведения контрольного мероприятия: </w:t>
      </w:r>
    </w:p>
    <w:p w:rsidR="00B43E71" w:rsidRPr="00B04BAF" w:rsidRDefault="00B43E71" w:rsidP="00B43E71">
      <w:pPr>
        <w:pStyle w:val="ConsNormal"/>
        <w:widowControl/>
        <w:tabs>
          <w:tab w:val="left" w:pos="1800"/>
        </w:tabs>
        <w:spacing w:line="360" w:lineRule="auto"/>
        <w:ind w:left="360" w:firstLine="0"/>
        <w:jc w:val="both"/>
        <w:rPr>
          <w:rFonts w:ascii="Times New Roman" w:hAnsi="Times New Roman"/>
          <w:b/>
          <w:sz w:val="28"/>
          <w:szCs w:val="28"/>
        </w:rPr>
      </w:pPr>
      <w:r w:rsidRPr="00B04BAF">
        <w:rPr>
          <w:rFonts w:ascii="Times New Roman" w:hAnsi="Times New Roman"/>
          <w:b/>
          <w:sz w:val="28"/>
          <w:szCs w:val="28"/>
        </w:rPr>
        <w:t>Начало и окончание проведения контрольного мероприятия:</w:t>
      </w:r>
    </w:p>
    <w:p w:rsidR="00B43E71" w:rsidRPr="00CC40A2" w:rsidRDefault="00B43E71" w:rsidP="00B43E71">
      <w:pPr>
        <w:ind w:left="-142" w:right="-85" w:hanging="142"/>
        <w:jc w:val="center"/>
        <w:rPr>
          <w:sz w:val="28"/>
          <w:szCs w:val="28"/>
        </w:rPr>
      </w:pPr>
    </w:p>
    <w:p w:rsidR="00B43E71" w:rsidRDefault="00B43E71" w:rsidP="00B43E71">
      <w:pPr>
        <w:ind w:left="-142" w:right="-85" w:hanging="142"/>
        <w:jc w:val="center"/>
        <w:rPr>
          <w:sz w:val="26"/>
        </w:rPr>
      </w:pPr>
    </w:p>
    <w:p w:rsidR="00B43E71" w:rsidRDefault="00B43E71" w:rsidP="00B43E71">
      <w:pPr>
        <w:ind w:left="-142" w:right="-85" w:hanging="142"/>
        <w:jc w:val="center"/>
        <w:rPr>
          <w:sz w:val="26"/>
        </w:rPr>
      </w:pPr>
    </w:p>
    <w:p w:rsidR="00B43E71" w:rsidRDefault="00B43E71" w:rsidP="00B43E71">
      <w:pPr>
        <w:ind w:left="-142" w:right="-85" w:hanging="142"/>
        <w:jc w:val="center"/>
        <w:rPr>
          <w:sz w:val="26"/>
        </w:rPr>
      </w:pPr>
    </w:p>
    <w:p w:rsidR="00B43E71" w:rsidRPr="00B04BAF" w:rsidRDefault="00B43E71" w:rsidP="00B43E71">
      <w:pPr>
        <w:ind w:right="-85"/>
        <w:jc w:val="both"/>
        <w:rPr>
          <w:b/>
          <w:sz w:val="28"/>
          <w:szCs w:val="28"/>
        </w:rPr>
      </w:pPr>
      <w:r w:rsidRPr="00B04BAF">
        <w:rPr>
          <w:b/>
          <w:sz w:val="28"/>
          <w:szCs w:val="28"/>
        </w:rPr>
        <w:t>Председатель</w:t>
      </w:r>
    </w:p>
    <w:p w:rsidR="00B43E71" w:rsidRPr="00B04BAF" w:rsidRDefault="00B43E71" w:rsidP="00B43E71">
      <w:pPr>
        <w:ind w:right="-85"/>
        <w:jc w:val="both"/>
        <w:rPr>
          <w:b/>
          <w:sz w:val="28"/>
          <w:szCs w:val="28"/>
        </w:rPr>
      </w:pPr>
      <w:r w:rsidRPr="00B04BAF">
        <w:rPr>
          <w:b/>
          <w:sz w:val="28"/>
          <w:szCs w:val="28"/>
        </w:rPr>
        <w:t>Контрольно-сч</w:t>
      </w:r>
      <w:r>
        <w:rPr>
          <w:b/>
          <w:sz w:val="28"/>
          <w:szCs w:val="28"/>
        </w:rPr>
        <w:t>ё</w:t>
      </w:r>
      <w:r w:rsidRPr="00B04BAF">
        <w:rPr>
          <w:b/>
          <w:sz w:val="28"/>
          <w:szCs w:val="28"/>
        </w:rPr>
        <w:t>тной палаты</w:t>
      </w:r>
    </w:p>
    <w:p w:rsidR="00B43E71" w:rsidRPr="00B04BAF" w:rsidRDefault="00B43E71" w:rsidP="00B43E71">
      <w:pPr>
        <w:ind w:right="-85"/>
        <w:jc w:val="both"/>
        <w:rPr>
          <w:b/>
          <w:sz w:val="28"/>
          <w:szCs w:val="28"/>
        </w:rPr>
      </w:pPr>
      <w:r w:rsidRPr="00B04BAF">
        <w:rPr>
          <w:b/>
          <w:sz w:val="28"/>
          <w:szCs w:val="28"/>
        </w:rPr>
        <w:t>Петропавловск-Камчатского</w:t>
      </w:r>
    </w:p>
    <w:p w:rsidR="00B43E71" w:rsidRDefault="00B43E71" w:rsidP="00B43E71">
      <w:pPr>
        <w:ind w:right="-85"/>
        <w:jc w:val="both"/>
      </w:pPr>
      <w:r>
        <w:rPr>
          <w:b/>
          <w:sz w:val="28"/>
          <w:szCs w:val="28"/>
        </w:rPr>
        <w:t>городског</w:t>
      </w:r>
      <w:r w:rsidRPr="00B04BAF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</w:t>
      </w:r>
      <w:r w:rsidRPr="00B04BAF">
        <w:rPr>
          <w:b/>
          <w:sz w:val="28"/>
          <w:szCs w:val="28"/>
        </w:rPr>
        <w:t xml:space="preserve">круга                                                                              </w:t>
      </w:r>
      <w:r>
        <w:rPr>
          <w:b/>
          <w:sz w:val="28"/>
          <w:szCs w:val="28"/>
        </w:rPr>
        <w:t>Ф.И.О.</w:t>
      </w:r>
    </w:p>
    <w:p w:rsidR="00B43E71" w:rsidRDefault="00B43E71" w:rsidP="00B43E71">
      <w:pPr>
        <w:ind w:right="-1"/>
        <w:jc w:val="right"/>
      </w:pPr>
    </w:p>
    <w:p w:rsidR="00B43E71" w:rsidRDefault="00B43E71" w:rsidP="00B43E71">
      <w:pPr>
        <w:ind w:right="-1"/>
        <w:jc w:val="right"/>
      </w:pPr>
    </w:p>
    <w:p w:rsidR="00B43E71" w:rsidRDefault="00B43E71" w:rsidP="00B43E71">
      <w:pPr>
        <w:ind w:right="-1"/>
        <w:jc w:val="right"/>
      </w:pPr>
    </w:p>
    <w:p w:rsidR="00B43E71" w:rsidRPr="002402AB" w:rsidRDefault="00B43E71" w:rsidP="00B43E71">
      <w:pPr>
        <w:ind w:right="-1"/>
        <w:jc w:val="right"/>
        <w:rPr>
          <w:sz w:val="16"/>
          <w:szCs w:val="16"/>
        </w:rPr>
      </w:pPr>
      <w:r w:rsidRPr="002402AB">
        <w:rPr>
          <w:sz w:val="16"/>
          <w:szCs w:val="16"/>
        </w:rPr>
        <w:lastRenderedPageBreak/>
        <w:t>Обратная сторона приложения № 5.6</w:t>
      </w:r>
    </w:p>
    <w:p w:rsidR="00B43E71" w:rsidRDefault="00B43E71" w:rsidP="00B43E71">
      <w:pPr>
        <w:rPr>
          <w:sz w:val="16"/>
          <w:szCs w:val="16"/>
        </w:rPr>
      </w:pPr>
    </w:p>
    <w:p w:rsidR="00B43E71" w:rsidRPr="00AA2F5B" w:rsidRDefault="00E0454F" w:rsidP="00B43E7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  <w:hyperlink r:id="rId5" w:history="1">
        <w:r w:rsidR="00B43E71" w:rsidRPr="00AA2F5B">
          <w:rPr>
            <w:b/>
            <w:iCs/>
            <w:sz w:val="16"/>
            <w:szCs w:val="16"/>
          </w:rPr>
          <w:t>Федеральный закон от 07.02.2011 № 6-ФЗ «Об общих принципах организации и деятельности контрольно-счетных органов субъектов Российской Федерации и муниципальных образований</w:t>
        </w:r>
      </w:hyperlink>
      <w:r w:rsidR="00B43E71" w:rsidRPr="00AA2F5B">
        <w:rPr>
          <w:b/>
          <w:iCs/>
          <w:sz w:val="16"/>
          <w:szCs w:val="16"/>
        </w:rPr>
        <w:t>» (извлечение)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Статья 13. Обязательность исполнения требований должностных лиц контрольно-счетных органов.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1. Требования и запросы должностных лиц контрольно-счетного органа, связанные с осуществлением ими своих должностных полномочий, установленных законодательством Российской Федерации, муниципальными нормативными правовыми актами, являются обязательными для исполнения органами местного самоуправления и муниципальными органами, организациями, в отношении которых осуществляется внешний муниципальный финансовый контроль.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2. Неисполнение законных требований и запросов должностных лиц контрольно-счетных органов, а также воспрепятствование осуществлению ими возложенных на них должностных полномочий влекут за собой ответственность, установленную законодательством Российской Федерации и законодательством субъекта Российской Федерации.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Статья 14. Права, обязанности и ответственность должностных лиц контрольно-счетных органов.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1. Должностные лица контрольно-счетного органа при осуществлении возложенных на них должностных полномочий имеют право: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1) беспрепятственно входить на территорию и в помещения, занимаемые проверяемыми органами и организациями, иметь доступ к их документам и материалам, а также осматривать занимаемые ими территории и помещения;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2) в случае обнаружения подделок, подлогов, хищений, злоупотреблений и при необходимости пресечения данных противоправных действий опечатывать кассы, кассовые и служебные помещения, склады и архивы проверяемых органов и организаций, изымать документы и материалы с учетом ограничений, установленных законодательством Российской Федерации. Опечатывание касс, кассовых и служебных помещений, складов и архивов, изъятие документов и материалов производятся с участием уполномоченных должностных лиц проверяемых органов и организаций и составлением соответствующих актов;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3) в пределах своей компетенции направлять запросы должностным лицам органов местного самоуправления и муниципальных органов, организаций;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4) в пределах своей компетенции требовать от руководителей и других должностных лиц проверяемых органов и организаций представления письменных объяснений по фактам нарушений, выявленных при проведении контрольных мероприятий, а также необходимых копий документов, заверенных в установленном порядке;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5) составлять акты по фактам непредставления или несвоевременного представления должностными лицами проверяемых органов и организаций документов и материалов, запрошенных при проведении контрольных мероприятий;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6) в пределах своей компетенции знакомиться со всеми необходимыми документами, касающимися финансово-хозяйственной деятельности проверяемых органов и организаций, в том числе в установленном порядке с документами, содержащими государственную, служебную, коммерческую и иную охраняемую законом тайну;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7) знакомиться с информацией, касающейся финансово-хозяйственной деятельности проверяемых органов и организаций и хранящейся в электронной форме в базах данных проверяемых органов и организаций,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B43E71" w:rsidRPr="00AA2F5B" w:rsidRDefault="00B43E71" w:rsidP="00B43E71">
      <w:pPr>
        <w:autoSpaceDE w:val="0"/>
        <w:autoSpaceDN w:val="0"/>
        <w:adjustRightInd w:val="0"/>
        <w:ind w:firstLine="540"/>
        <w:jc w:val="both"/>
        <w:outlineLvl w:val="0"/>
        <w:rPr>
          <w:sz w:val="16"/>
          <w:szCs w:val="16"/>
        </w:rPr>
      </w:pPr>
      <w:r w:rsidRPr="00AA2F5B">
        <w:rPr>
          <w:sz w:val="16"/>
          <w:szCs w:val="16"/>
        </w:rPr>
        <w:t>8) знакомиться с технической документацией к электронным базам данных.</w:t>
      </w:r>
    </w:p>
    <w:p w:rsidR="00B43E71" w:rsidRPr="00AA2F5B" w:rsidRDefault="00B43E71" w:rsidP="00B43E71">
      <w:pPr>
        <w:ind w:firstLine="540"/>
        <w:jc w:val="both"/>
        <w:rPr>
          <w:color w:val="FF0000"/>
          <w:sz w:val="16"/>
          <w:szCs w:val="16"/>
        </w:rPr>
      </w:pPr>
    </w:p>
    <w:p w:rsidR="00B43E71" w:rsidRPr="00AA2F5B" w:rsidRDefault="00B43E71" w:rsidP="00B43E71">
      <w:pPr>
        <w:ind w:right="-1" w:firstLine="540"/>
        <w:jc w:val="both"/>
        <w:rPr>
          <w:sz w:val="16"/>
          <w:szCs w:val="16"/>
        </w:rPr>
      </w:pPr>
      <w:r w:rsidRPr="00AA2F5B">
        <w:rPr>
          <w:sz w:val="16"/>
          <w:szCs w:val="16"/>
        </w:rPr>
        <w:t>С направлением на право проведения контрольного мероприятия ознакомлен: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 w:rsidRPr="00AA2F5B">
        <w:rPr>
          <w:sz w:val="16"/>
          <w:szCs w:val="16"/>
        </w:rPr>
        <w:t>Проверяемый объект: __________________</w:t>
      </w:r>
      <w:r>
        <w:rPr>
          <w:sz w:val="16"/>
          <w:szCs w:val="16"/>
        </w:rPr>
        <w:t>_________________________________________________________________</w:t>
      </w:r>
      <w:r w:rsidRPr="00AA2F5B">
        <w:rPr>
          <w:sz w:val="16"/>
          <w:szCs w:val="16"/>
        </w:rPr>
        <w:t>________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>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</w:t>
      </w:r>
    </w:p>
    <w:p w:rsidR="00B43E71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(должность, </w:t>
      </w:r>
      <w:proofErr w:type="gramStart"/>
      <w:r>
        <w:rPr>
          <w:sz w:val="16"/>
          <w:szCs w:val="16"/>
        </w:rPr>
        <w:t>ФИО)</w:t>
      </w:r>
      <w:r>
        <w:rPr>
          <w:sz w:val="16"/>
          <w:szCs w:val="16"/>
        </w:rPr>
        <w:tab/>
      </w:r>
      <w:proofErr w:type="gram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</w:p>
    <w:p w:rsidR="00B43E71" w:rsidRPr="0015662D" w:rsidRDefault="00B43E71" w:rsidP="00B43E71">
      <w:pPr>
        <w:rPr>
          <w:b/>
          <w:sz w:val="36"/>
          <w:szCs w:val="36"/>
        </w:rPr>
      </w:pPr>
      <w:r w:rsidRPr="0015662D">
        <w:rPr>
          <w:b/>
          <w:sz w:val="36"/>
          <w:szCs w:val="36"/>
        </w:rPr>
        <w:t>___________________________________________________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Pr="0015662D" w:rsidRDefault="00B43E71" w:rsidP="00B43E71">
      <w:pPr>
        <w:pStyle w:val="ConsNormal"/>
        <w:widowControl/>
        <w:spacing w:line="360" w:lineRule="auto"/>
        <w:ind w:firstLine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 w:rsidRPr="0015662D">
        <w:rPr>
          <w:rFonts w:ascii="Times New Roman" w:hAnsi="Times New Roman"/>
          <w:b/>
          <w:sz w:val="22"/>
          <w:szCs w:val="22"/>
        </w:rPr>
        <w:t xml:space="preserve">Срок проведения контрольного мероприятия продлен: </w:t>
      </w:r>
      <w:r w:rsidRPr="0015662D">
        <w:rPr>
          <w:rFonts w:ascii="Times New Roman" w:hAnsi="Times New Roman"/>
          <w:sz w:val="22"/>
          <w:szCs w:val="22"/>
        </w:rPr>
        <w:t>с _</w:t>
      </w:r>
      <w:proofErr w:type="gramStart"/>
      <w:r w:rsidRPr="0015662D">
        <w:rPr>
          <w:rFonts w:ascii="Times New Roman" w:hAnsi="Times New Roman"/>
          <w:sz w:val="22"/>
          <w:szCs w:val="22"/>
        </w:rPr>
        <w:t>_._</w:t>
      </w:r>
      <w:proofErr w:type="gramEnd"/>
      <w:r w:rsidRPr="0015662D">
        <w:rPr>
          <w:rFonts w:ascii="Times New Roman" w:hAnsi="Times New Roman"/>
          <w:sz w:val="22"/>
          <w:szCs w:val="22"/>
        </w:rPr>
        <w:t>_.20__ г. по __. __.20__ г.</w:t>
      </w:r>
    </w:p>
    <w:p w:rsidR="00B43E71" w:rsidRPr="002402AB" w:rsidRDefault="00B43E71" w:rsidP="00B43E71">
      <w:pPr>
        <w:ind w:right="-85"/>
        <w:jc w:val="both"/>
        <w:rPr>
          <w:b/>
          <w:sz w:val="16"/>
          <w:szCs w:val="16"/>
        </w:rPr>
      </w:pP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Председатель</w:t>
      </w: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Контрольно-счётной палаты</w:t>
      </w: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Петропавловск-Камчатского</w:t>
      </w:r>
    </w:p>
    <w:p w:rsidR="00B43E71" w:rsidRPr="0015662D" w:rsidRDefault="00B43E71" w:rsidP="00B43E71">
      <w:pPr>
        <w:ind w:right="-85"/>
        <w:jc w:val="both"/>
        <w:rPr>
          <w:sz w:val="22"/>
          <w:szCs w:val="22"/>
        </w:rPr>
      </w:pPr>
      <w:r w:rsidRPr="0015662D">
        <w:rPr>
          <w:b/>
          <w:sz w:val="22"/>
          <w:szCs w:val="22"/>
        </w:rPr>
        <w:t xml:space="preserve">городского круга                                                              </w:t>
      </w:r>
      <w:r w:rsidRPr="0015662D">
        <w:rPr>
          <w:b/>
          <w:sz w:val="22"/>
          <w:szCs w:val="22"/>
        </w:rPr>
        <w:tab/>
      </w:r>
      <w:r w:rsidRPr="0015662D">
        <w:rPr>
          <w:b/>
          <w:sz w:val="22"/>
          <w:szCs w:val="22"/>
        </w:rPr>
        <w:tab/>
      </w:r>
      <w:r w:rsidRPr="0015662D">
        <w:rPr>
          <w:b/>
          <w:sz w:val="22"/>
          <w:szCs w:val="22"/>
        </w:rPr>
        <w:tab/>
        <w:t xml:space="preserve">                Ф.И.О.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Pr="00AA2F5B" w:rsidRDefault="00B43E71" w:rsidP="00B43E71">
      <w:pPr>
        <w:ind w:right="-1" w:firstLine="540"/>
        <w:jc w:val="both"/>
        <w:rPr>
          <w:sz w:val="16"/>
          <w:szCs w:val="16"/>
        </w:rPr>
      </w:pPr>
      <w:r>
        <w:rPr>
          <w:sz w:val="16"/>
          <w:szCs w:val="16"/>
        </w:rPr>
        <w:t>С направлением на продление</w:t>
      </w:r>
      <w:r w:rsidRPr="00AA2F5B">
        <w:rPr>
          <w:sz w:val="16"/>
          <w:szCs w:val="16"/>
        </w:rPr>
        <w:t xml:space="preserve"> контрольного мероприятия ознакомлен:</w:t>
      </w:r>
    </w:p>
    <w:p w:rsidR="00B43E71" w:rsidRDefault="00B43E71" w:rsidP="00B43E71">
      <w:pPr>
        <w:ind w:firstLine="540"/>
        <w:rPr>
          <w:sz w:val="18"/>
          <w:szCs w:val="18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 w:rsidRPr="0015662D">
        <w:rPr>
          <w:sz w:val="18"/>
          <w:szCs w:val="18"/>
        </w:rPr>
        <w:t>Проверяемый объект</w:t>
      </w:r>
      <w:r w:rsidRPr="00AA2F5B">
        <w:rPr>
          <w:sz w:val="16"/>
          <w:szCs w:val="16"/>
        </w:rPr>
        <w:t>: __________________</w:t>
      </w:r>
      <w:r>
        <w:rPr>
          <w:sz w:val="16"/>
          <w:szCs w:val="16"/>
        </w:rPr>
        <w:t>_____________________________________________________________</w:t>
      </w:r>
      <w:r w:rsidRPr="00AA2F5B">
        <w:rPr>
          <w:sz w:val="16"/>
          <w:szCs w:val="16"/>
        </w:rPr>
        <w:t>________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>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</w:t>
      </w:r>
    </w:p>
    <w:p w:rsidR="00B43E71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(должность, </w:t>
      </w:r>
      <w:proofErr w:type="gramStart"/>
      <w:r>
        <w:rPr>
          <w:sz w:val="16"/>
          <w:szCs w:val="16"/>
        </w:rPr>
        <w:t>ФИО)</w:t>
      </w:r>
      <w:r>
        <w:rPr>
          <w:sz w:val="16"/>
          <w:szCs w:val="16"/>
        </w:rPr>
        <w:tab/>
      </w:r>
      <w:proofErr w:type="gram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Pr="0015662D" w:rsidRDefault="00B43E71" w:rsidP="00B43E71">
      <w:pPr>
        <w:pStyle w:val="ConsNormal"/>
        <w:widowControl/>
        <w:spacing w:line="360" w:lineRule="auto"/>
        <w:ind w:firstLine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  <w:r w:rsidRPr="0015662D">
        <w:rPr>
          <w:rFonts w:ascii="Times New Roman" w:hAnsi="Times New Roman"/>
          <w:b/>
          <w:sz w:val="22"/>
          <w:szCs w:val="22"/>
        </w:rPr>
        <w:t xml:space="preserve">Срок проведения контрольного мероприятия продлен: </w:t>
      </w:r>
      <w:r w:rsidRPr="0015662D">
        <w:rPr>
          <w:rFonts w:ascii="Times New Roman" w:hAnsi="Times New Roman"/>
          <w:sz w:val="22"/>
          <w:szCs w:val="22"/>
        </w:rPr>
        <w:t>с _</w:t>
      </w:r>
      <w:proofErr w:type="gramStart"/>
      <w:r w:rsidRPr="0015662D">
        <w:rPr>
          <w:rFonts w:ascii="Times New Roman" w:hAnsi="Times New Roman"/>
          <w:sz w:val="22"/>
          <w:szCs w:val="22"/>
        </w:rPr>
        <w:t>_._</w:t>
      </w:r>
      <w:proofErr w:type="gramEnd"/>
      <w:r w:rsidRPr="0015662D">
        <w:rPr>
          <w:rFonts w:ascii="Times New Roman" w:hAnsi="Times New Roman"/>
          <w:sz w:val="22"/>
          <w:szCs w:val="22"/>
        </w:rPr>
        <w:t>_.20__ г. по __. __.20__ г.</w:t>
      </w:r>
    </w:p>
    <w:p w:rsidR="00B43E71" w:rsidRPr="002402AB" w:rsidRDefault="00B43E71" w:rsidP="00B43E71">
      <w:pPr>
        <w:ind w:left="-142" w:right="-85" w:hanging="142"/>
        <w:jc w:val="center"/>
        <w:rPr>
          <w:sz w:val="16"/>
          <w:szCs w:val="16"/>
        </w:rPr>
      </w:pP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Председатель</w:t>
      </w: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Контрольно-счётной палаты</w:t>
      </w:r>
    </w:p>
    <w:p w:rsidR="00B43E71" w:rsidRPr="0015662D" w:rsidRDefault="00B43E71" w:rsidP="00B43E71">
      <w:pPr>
        <w:ind w:right="-85"/>
        <w:jc w:val="both"/>
        <w:rPr>
          <w:b/>
          <w:sz w:val="22"/>
          <w:szCs w:val="22"/>
        </w:rPr>
      </w:pPr>
      <w:r w:rsidRPr="0015662D">
        <w:rPr>
          <w:b/>
          <w:sz w:val="22"/>
          <w:szCs w:val="22"/>
        </w:rPr>
        <w:t>Петропавловск-Камчатского</w:t>
      </w:r>
    </w:p>
    <w:p w:rsidR="00B43E71" w:rsidRPr="0015662D" w:rsidRDefault="00B43E71" w:rsidP="00B43E71">
      <w:pPr>
        <w:ind w:right="-85"/>
        <w:jc w:val="both"/>
        <w:rPr>
          <w:sz w:val="22"/>
          <w:szCs w:val="22"/>
        </w:rPr>
      </w:pPr>
      <w:r w:rsidRPr="0015662D">
        <w:rPr>
          <w:b/>
          <w:sz w:val="22"/>
          <w:szCs w:val="22"/>
        </w:rPr>
        <w:t xml:space="preserve">городского круга                                                              </w:t>
      </w:r>
      <w:r w:rsidRPr="0015662D">
        <w:rPr>
          <w:b/>
          <w:sz w:val="22"/>
          <w:szCs w:val="22"/>
        </w:rPr>
        <w:tab/>
      </w:r>
      <w:r w:rsidRPr="0015662D">
        <w:rPr>
          <w:b/>
          <w:sz w:val="22"/>
          <w:szCs w:val="22"/>
        </w:rPr>
        <w:tab/>
      </w:r>
      <w:r w:rsidRPr="0015662D">
        <w:rPr>
          <w:b/>
          <w:sz w:val="22"/>
          <w:szCs w:val="22"/>
        </w:rPr>
        <w:tab/>
        <w:t xml:space="preserve">                Ф.И.О.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Pr="00AA2F5B" w:rsidRDefault="00B43E71" w:rsidP="00B43E71">
      <w:pPr>
        <w:ind w:right="-1" w:firstLine="540"/>
        <w:jc w:val="both"/>
        <w:rPr>
          <w:sz w:val="16"/>
          <w:szCs w:val="16"/>
        </w:rPr>
      </w:pPr>
      <w:r w:rsidRPr="00AA2F5B">
        <w:rPr>
          <w:sz w:val="16"/>
          <w:szCs w:val="16"/>
        </w:rPr>
        <w:t xml:space="preserve">С </w:t>
      </w:r>
      <w:r>
        <w:rPr>
          <w:sz w:val="16"/>
          <w:szCs w:val="16"/>
        </w:rPr>
        <w:t>направлением на продление</w:t>
      </w:r>
      <w:r w:rsidRPr="00AA2F5B">
        <w:rPr>
          <w:sz w:val="16"/>
          <w:szCs w:val="16"/>
        </w:rPr>
        <w:t xml:space="preserve"> контрольного мероприятия ознакомлен: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 w:rsidRPr="00AA2F5B">
        <w:rPr>
          <w:sz w:val="16"/>
          <w:szCs w:val="16"/>
        </w:rPr>
        <w:t>Проверяемый объект: __________________</w:t>
      </w:r>
      <w:r>
        <w:rPr>
          <w:sz w:val="16"/>
          <w:szCs w:val="16"/>
        </w:rPr>
        <w:t>_________________________________________________________________</w:t>
      </w:r>
      <w:r w:rsidRPr="00AA2F5B">
        <w:rPr>
          <w:sz w:val="16"/>
          <w:szCs w:val="16"/>
        </w:rPr>
        <w:t>________</w:t>
      </w:r>
    </w:p>
    <w:p w:rsidR="00B43E71" w:rsidRDefault="00B43E71" w:rsidP="00B43E71">
      <w:pPr>
        <w:ind w:firstLine="540"/>
        <w:rPr>
          <w:sz w:val="16"/>
          <w:szCs w:val="16"/>
        </w:rPr>
      </w:pPr>
    </w:p>
    <w:p w:rsidR="00B43E71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>___________________________________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___________________________</w:t>
      </w:r>
    </w:p>
    <w:p w:rsidR="00B43E71" w:rsidRPr="00AA2F5B" w:rsidRDefault="00B43E71" w:rsidP="00B43E71">
      <w:pPr>
        <w:ind w:firstLine="54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(должность, </w:t>
      </w:r>
      <w:proofErr w:type="gramStart"/>
      <w:r>
        <w:rPr>
          <w:sz w:val="16"/>
          <w:szCs w:val="16"/>
        </w:rPr>
        <w:t>ФИО)</w:t>
      </w:r>
      <w:r>
        <w:rPr>
          <w:sz w:val="16"/>
          <w:szCs w:val="16"/>
        </w:rPr>
        <w:tab/>
      </w:r>
      <w:proofErr w:type="gramEnd"/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(подпись)</w:t>
      </w:r>
    </w:p>
    <w:p w:rsidR="007F66A1" w:rsidRDefault="007F66A1" w:rsidP="007F66A1">
      <w:pPr>
        <w:pStyle w:val="ConsNormal"/>
        <w:widowControl/>
        <w:tabs>
          <w:tab w:val="left" w:pos="1800"/>
        </w:tabs>
        <w:ind w:left="36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7F66A1" w:rsidRDefault="007F66A1" w:rsidP="007F66A1">
      <w:pPr>
        <w:pStyle w:val="ConsNormal"/>
        <w:widowControl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Регламенту Контрольно-счётной палаты </w:t>
      </w:r>
    </w:p>
    <w:p w:rsidR="007F66A1" w:rsidRDefault="007F66A1" w:rsidP="007F66A1">
      <w:pPr>
        <w:pStyle w:val="ConsNormal"/>
        <w:widowControl/>
        <w:ind w:firstLine="54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Петропавловск-Камчатского городского округа</w:t>
      </w:r>
    </w:p>
    <w:p w:rsidR="007F66A1" w:rsidRDefault="007F66A1" w:rsidP="007F66A1">
      <w:pPr>
        <w:pStyle w:val="ConsNormal"/>
        <w:widowControl/>
        <w:ind w:firstLine="540"/>
        <w:jc w:val="both"/>
        <w:rPr>
          <w:rFonts w:cs="Arial"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02"/>
        <w:gridCol w:w="4553"/>
      </w:tblGrid>
      <w:tr w:rsidR="007F66A1" w:rsidTr="002E6043">
        <w:tc>
          <w:tcPr>
            <w:tcW w:w="5210" w:type="dxa"/>
          </w:tcPr>
          <w:p w:rsidR="007F66A1" w:rsidRPr="00CC3541" w:rsidRDefault="007F66A1" w:rsidP="002E6043">
            <w:pPr>
              <w:pStyle w:val="6"/>
              <w:jc w:val="left"/>
              <w:rPr>
                <w:sz w:val="28"/>
              </w:rPr>
            </w:pPr>
            <w:r w:rsidRPr="00CC3541">
              <w:rPr>
                <w:sz w:val="28"/>
              </w:rPr>
              <w:t xml:space="preserve">Направления деятельности Контрольно-счётной палаты Петропавловск-Камчатского городского округа утверждены решением коллегии                                       </w:t>
            </w:r>
          </w:p>
          <w:p w:rsidR="007F66A1" w:rsidRPr="00CC3541" w:rsidRDefault="007F66A1" w:rsidP="002E6043">
            <w:pPr>
              <w:rPr>
                <w:sz w:val="28"/>
              </w:rPr>
            </w:pPr>
            <w:r w:rsidRPr="00CC3541">
              <w:rPr>
                <w:sz w:val="28"/>
              </w:rPr>
              <w:t xml:space="preserve">Контрольно-счётной палаты </w:t>
            </w:r>
          </w:p>
          <w:p w:rsidR="007F66A1" w:rsidRPr="00CC3541" w:rsidRDefault="007F66A1" w:rsidP="002E6043">
            <w:pPr>
              <w:rPr>
                <w:sz w:val="28"/>
              </w:rPr>
            </w:pPr>
            <w:r w:rsidRPr="00CC3541">
              <w:rPr>
                <w:sz w:val="28"/>
              </w:rPr>
              <w:t xml:space="preserve">Петропавловск-Камчатского </w:t>
            </w:r>
          </w:p>
          <w:p w:rsidR="007F66A1" w:rsidRPr="00CC3541" w:rsidRDefault="007F66A1" w:rsidP="002E6043">
            <w:pPr>
              <w:rPr>
                <w:sz w:val="28"/>
              </w:rPr>
            </w:pPr>
            <w:r w:rsidRPr="00CC3541">
              <w:rPr>
                <w:sz w:val="28"/>
              </w:rPr>
              <w:t xml:space="preserve">городского округа </w:t>
            </w:r>
          </w:p>
          <w:p w:rsidR="007F66A1" w:rsidRPr="00CC3541" w:rsidRDefault="007F66A1" w:rsidP="002E6043">
            <w:pPr>
              <w:pStyle w:val="6"/>
              <w:jc w:val="left"/>
              <w:rPr>
                <w:sz w:val="28"/>
              </w:rPr>
            </w:pPr>
            <w:r w:rsidRPr="00CC3541">
              <w:rPr>
                <w:sz w:val="28"/>
              </w:rPr>
              <w:t xml:space="preserve">№ 1 от 01.02.2007 г. </w:t>
            </w:r>
          </w:p>
          <w:p w:rsidR="007F66A1" w:rsidRPr="00CC3541" w:rsidRDefault="007F66A1" w:rsidP="002E6043">
            <w:pPr>
              <w:pStyle w:val="6"/>
              <w:jc w:val="left"/>
              <w:rPr>
                <w:b/>
                <w:szCs w:val="24"/>
              </w:rPr>
            </w:pPr>
          </w:p>
        </w:tc>
        <w:tc>
          <w:tcPr>
            <w:tcW w:w="5210" w:type="dxa"/>
          </w:tcPr>
          <w:p w:rsidR="007F66A1" w:rsidRDefault="007F66A1" w:rsidP="002E6043">
            <w:pPr>
              <w:pStyle w:val="6"/>
              <w:jc w:val="both"/>
              <w:rPr>
                <w:sz w:val="28"/>
              </w:rPr>
            </w:pPr>
          </w:p>
        </w:tc>
      </w:tr>
    </w:tbl>
    <w:p w:rsidR="007F66A1" w:rsidRDefault="007F66A1" w:rsidP="007F66A1">
      <w:pPr>
        <w:pStyle w:val="1"/>
        <w:jc w:val="center"/>
        <w:rPr>
          <w:rFonts w:ascii="Times New Roman" w:hAnsi="Times New Roman" w:cs="Times New Roman"/>
          <w:iCs/>
          <w:sz w:val="28"/>
        </w:rPr>
      </w:pPr>
    </w:p>
    <w:p w:rsidR="007F66A1" w:rsidRDefault="007F66A1" w:rsidP="007F66A1">
      <w:pPr>
        <w:pStyle w:val="1"/>
        <w:jc w:val="center"/>
        <w:rPr>
          <w:rFonts w:ascii="Times New Roman" w:hAnsi="Times New Roman" w:cs="Times New Roman"/>
          <w:iCs/>
          <w:sz w:val="28"/>
        </w:rPr>
      </w:pPr>
    </w:p>
    <w:p w:rsidR="007F66A1" w:rsidRDefault="007F66A1" w:rsidP="007F66A1">
      <w:pPr>
        <w:pStyle w:val="1"/>
        <w:jc w:val="center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РАСПРЕДЕЛЕНИЕ НАПРАВЛЕНИЙ</w:t>
      </w:r>
    </w:p>
    <w:p w:rsidR="007F66A1" w:rsidRDefault="007F66A1" w:rsidP="007F66A1">
      <w:pPr>
        <w:jc w:val="center"/>
        <w:rPr>
          <w:b/>
          <w:bCs/>
          <w:iCs/>
          <w:sz w:val="28"/>
        </w:rPr>
      </w:pPr>
      <w:r>
        <w:rPr>
          <w:b/>
          <w:bCs/>
          <w:iCs/>
          <w:sz w:val="28"/>
        </w:rPr>
        <w:t xml:space="preserve">ДЕЯТЕЛЬНОСТИ КОНТРОЛЬНО-СЧЁТНОЙ ПАЛАТЫ ПЕТРОПАВЛОВСК-КАМЧАТСКОГО ГОРОДСКОГО ОКРУГА </w:t>
      </w:r>
    </w:p>
    <w:p w:rsidR="007F66A1" w:rsidRDefault="007F66A1" w:rsidP="007F66A1">
      <w:pPr>
        <w:ind w:left="426" w:firstLine="141"/>
        <w:jc w:val="center"/>
        <w:rPr>
          <w:sz w:val="28"/>
        </w:rPr>
      </w:pPr>
    </w:p>
    <w:p w:rsidR="007F66A1" w:rsidRDefault="007F66A1" w:rsidP="007F66A1">
      <w:pPr>
        <w:jc w:val="center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9084"/>
      </w:tblGrid>
      <w:tr w:rsidR="007F66A1" w:rsidTr="002E6043">
        <w:trPr>
          <w:jc w:val="center"/>
        </w:trPr>
        <w:tc>
          <w:tcPr>
            <w:tcW w:w="568" w:type="dxa"/>
            <w:vAlign w:val="center"/>
          </w:tcPr>
          <w:p w:rsidR="007F66A1" w:rsidRDefault="007F66A1" w:rsidP="002E6043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9084" w:type="dxa"/>
            <w:vAlign w:val="center"/>
          </w:tcPr>
          <w:p w:rsidR="007F66A1" w:rsidRDefault="007F66A1" w:rsidP="002E6043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 направления, фамилия и инициалы ответственных лиц.</w:t>
            </w:r>
          </w:p>
        </w:tc>
      </w:tr>
      <w:tr w:rsidR="007F66A1" w:rsidRPr="00234273" w:rsidTr="002E6043">
        <w:trPr>
          <w:jc w:val="center"/>
        </w:trPr>
        <w:tc>
          <w:tcPr>
            <w:tcW w:w="568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1.</w:t>
            </w:r>
          </w:p>
        </w:tc>
        <w:tc>
          <w:tcPr>
            <w:tcW w:w="9084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 xml:space="preserve">Контроль за доходами городского бюджета, источниками финансирования его дефицита, управлением и распоряжением муниципальной собственностью, муниципальным долгом, а также комплексный анализ макроэкономических показателей социально-экономического развития городского округа. </w:t>
            </w:r>
          </w:p>
          <w:p w:rsidR="007F66A1" w:rsidRPr="00234273" w:rsidRDefault="007F66A1" w:rsidP="002E6043">
            <w:pPr>
              <w:jc w:val="center"/>
              <w:rPr>
                <w:b/>
                <w:i/>
                <w:sz w:val="28"/>
                <w:u w:val="single"/>
              </w:rPr>
            </w:pPr>
            <w:r w:rsidRPr="00234273">
              <w:rPr>
                <w:b/>
                <w:i/>
                <w:sz w:val="28"/>
                <w:u w:val="single"/>
              </w:rPr>
              <w:t>Ауд</w:t>
            </w:r>
            <w:r>
              <w:rPr>
                <w:b/>
                <w:i/>
                <w:sz w:val="28"/>
                <w:u w:val="single"/>
              </w:rPr>
              <w:t>итор</w:t>
            </w:r>
            <w:r w:rsidR="00E0454F">
              <w:rPr>
                <w:b/>
                <w:i/>
                <w:sz w:val="28"/>
                <w:u w:val="single"/>
              </w:rPr>
              <w:t xml:space="preserve"> Кочеткова Вера Александровна</w:t>
            </w:r>
            <w:bookmarkStart w:id="0" w:name="_GoBack"/>
            <w:bookmarkEnd w:id="0"/>
            <w:r>
              <w:rPr>
                <w:b/>
                <w:i/>
                <w:sz w:val="28"/>
                <w:u w:val="single"/>
              </w:rPr>
              <w:t xml:space="preserve"> </w:t>
            </w:r>
          </w:p>
        </w:tc>
      </w:tr>
      <w:tr w:rsidR="007F66A1" w:rsidRPr="00234273" w:rsidTr="002E6043">
        <w:trPr>
          <w:cantSplit/>
          <w:jc w:val="center"/>
        </w:trPr>
        <w:tc>
          <w:tcPr>
            <w:tcW w:w="568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2.</w:t>
            </w:r>
          </w:p>
        </w:tc>
        <w:tc>
          <w:tcPr>
            <w:tcW w:w="9084" w:type="dxa"/>
            <w:vAlign w:val="center"/>
          </w:tcPr>
          <w:p w:rsidR="007F66A1" w:rsidRPr="00234273" w:rsidRDefault="007F66A1" w:rsidP="002E6043">
            <w:pPr>
              <w:pStyle w:val="4"/>
              <w:ind w:firstLine="0"/>
              <w:jc w:val="center"/>
              <w:rPr>
                <w:sz w:val="28"/>
              </w:rPr>
            </w:pPr>
            <w:r w:rsidRPr="00234273">
              <w:rPr>
                <w:sz w:val="28"/>
              </w:rPr>
              <w:t>Контроль расходов городского бюджета на общегосударственные расходы, национальную безопасность и правоохранительную деятельность,</w:t>
            </w:r>
            <w:r>
              <w:rPr>
                <w:sz w:val="28"/>
              </w:rPr>
              <w:t xml:space="preserve"> и</w:t>
            </w:r>
            <w:r w:rsidRPr="00234273">
              <w:rPr>
                <w:sz w:val="28"/>
              </w:rPr>
              <w:t xml:space="preserve"> средства м</w:t>
            </w:r>
            <w:r>
              <w:rPr>
                <w:sz w:val="28"/>
              </w:rPr>
              <w:t>ассовой информации.</w:t>
            </w:r>
          </w:p>
          <w:p w:rsidR="007F66A1" w:rsidRPr="00234273" w:rsidRDefault="007F66A1" w:rsidP="002E6043">
            <w:pPr>
              <w:pStyle w:val="4"/>
              <w:ind w:firstLine="0"/>
              <w:jc w:val="center"/>
              <w:rPr>
                <w:b/>
                <w:i/>
                <w:sz w:val="28"/>
                <w:u w:val="single"/>
              </w:rPr>
            </w:pPr>
            <w:r w:rsidRPr="00234273">
              <w:rPr>
                <w:b/>
                <w:i/>
                <w:sz w:val="28"/>
                <w:u w:val="single"/>
              </w:rPr>
              <w:t>Аудито</w:t>
            </w:r>
            <w:r>
              <w:rPr>
                <w:b/>
                <w:i/>
                <w:sz w:val="28"/>
                <w:u w:val="single"/>
              </w:rPr>
              <w:t>р Тарасик Эдуард Петрович</w:t>
            </w:r>
            <w:r w:rsidRPr="00234273">
              <w:rPr>
                <w:b/>
                <w:i/>
                <w:sz w:val="28"/>
                <w:u w:val="single"/>
              </w:rPr>
              <w:t>.</w:t>
            </w:r>
          </w:p>
        </w:tc>
      </w:tr>
      <w:tr w:rsidR="007F66A1" w:rsidRPr="00234273" w:rsidTr="002E6043">
        <w:trPr>
          <w:cantSplit/>
          <w:jc w:val="center"/>
        </w:trPr>
        <w:tc>
          <w:tcPr>
            <w:tcW w:w="568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3.</w:t>
            </w:r>
          </w:p>
        </w:tc>
        <w:tc>
          <w:tcPr>
            <w:tcW w:w="9084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Контроль расходов городского бюджета на национальную экономику и жилищно-коммунальное хозяйство.</w:t>
            </w:r>
          </w:p>
          <w:p w:rsidR="007F66A1" w:rsidRPr="00234273" w:rsidRDefault="007F66A1" w:rsidP="002E6043">
            <w:pPr>
              <w:pStyle w:val="4"/>
              <w:ind w:firstLine="0"/>
              <w:jc w:val="center"/>
              <w:rPr>
                <w:sz w:val="28"/>
              </w:rPr>
            </w:pPr>
            <w:r w:rsidRPr="00234273">
              <w:rPr>
                <w:b/>
                <w:i/>
                <w:sz w:val="28"/>
                <w:u w:val="single"/>
              </w:rPr>
              <w:t>Аудито</w:t>
            </w:r>
            <w:r>
              <w:rPr>
                <w:b/>
                <w:i/>
                <w:sz w:val="28"/>
                <w:u w:val="single"/>
              </w:rPr>
              <w:t>р Амброс Ольга Владимировна</w:t>
            </w:r>
            <w:r w:rsidRPr="00234273">
              <w:rPr>
                <w:b/>
                <w:i/>
                <w:sz w:val="28"/>
                <w:u w:val="single"/>
              </w:rPr>
              <w:t>.</w:t>
            </w:r>
          </w:p>
        </w:tc>
      </w:tr>
      <w:tr w:rsidR="007F66A1" w:rsidRPr="00234273" w:rsidTr="002E6043">
        <w:trPr>
          <w:cantSplit/>
          <w:jc w:val="center"/>
        </w:trPr>
        <w:tc>
          <w:tcPr>
            <w:tcW w:w="568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4.</w:t>
            </w:r>
          </w:p>
        </w:tc>
        <w:tc>
          <w:tcPr>
            <w:tcW w:w="9084" w:type="dxa"/>
            <w:vAlign w:val="center"/>
          </w:tcPr>
          <w:p w:rsidR="007F66A1" w:rsidRPr="00234273" w:rsidRDefault="007F66A1" w:rsidP="002E6043">
            <w:pPr>
              <w:jc w:val="center"/>
              <w:rPr>
                <w:sz w:val="28"/>
              </w:rPr>
            </w:pPr>
            <w:r w:rsidRPr="00234273">
              <w:rPr>
                <w:sz w:val="28"/>
              </w:rPr>
              <w:t>Контроль расходов городского бюджета на образование, культуру, здравоохранение</w:t>
            </w:r>
            <w:r>
              <w:rPr>
                <w:sz w:val="28"/>
              </w:rPr>
              <w:t>,</w:t>
            </w:r>
            <w:r w:rsidRPr="00234273">
              <w:rPr>
                <w:sz w:val="28"/>
              </w:rPr>
              <w:t xml:space="preserve"> социальную политику</w:t>
            </w:r>
            <w:r>
              <w:rPr>
                <w:sz w:val="28"/>
              </w:rPr>
              <w:t xml:space="preserve"> и спорт</w:t>
            </w:r>
            <w:r w:rsidRPr="00234273">
              <w:rPr>
                <w:sz w:val="28"/>
              </w:rPr>
              <w:t>.</w:t>
            </w:r>
          </w:p>
          <w:p w:rsidR="007F66A1" w:rsidRPr="00234273" w:rsidRDefault="007F66A1" w:rsidP="002E6043">
            <w:pPr>
              <w:pStyle w:val="4"/>
              <w:ind w:firstLine="0"/>
              <w:jc w:val="center"/>
              <w:rPr>
                <w:b/>
                <w:i/>
                <w:sz w:val="28"/>
                <w:u w:val="single"/>
              </w:rPr>
            </w:pPr>
            <w:r>
              <w:rPr>
                <w:b/>
                <w:i/>
                <w:sz w:val="28"/>
                <w:u w:val="single"/>
              </w:rPr>
              <w:t xml:space="preserve">Аудитор </w:t>
            </w:r>
            <w:proofErr w:type="spellStart"/>
            <w:r>
              <w:rPr>
                <w:b/>
                <w:i/>
                <w:sz w:val="28"/>
                <w:u w:val="single"/>
              </w:rPr>
              <w:t>Белослудцева</w:t>
            </w:r>
            <w:proofErr w:type="spellEnd"/>
            <w:r>
              <w:rPr>
                <w:b/>
                <w:i/>
                <w:sz w:val="28"/>
                <w:u w:val="single"/>
              </w:rPr>
              <w:t xml:space="preserve"> Юлия Валерьевна</w:t>
            </w:r>
            <w:r w:rsidRPr="00234273">
              <w:rPr>
                <w:b/>
                <w:i/>
                <w:sz w:val="28"/>
                <w:u w:val="single"/>
              </w:rPr>
              <w:t>.</w:t>
            </w:r>
          </w:p>
        </w:tc>
      </w:tr>
    </w:tbl>
    <w:p w:rsidR="007F66A1" w:rsidRPr="00234273" w:rsidRDefault="007F66A1" w:rsidP="007F66A1">
      <w:pPr>
        <w:pStyle w:val="ConsNormal"/>
        <w:widowControl/>
        <w:tabs>
          <w:tab w:val="left" w:pos="1800"/>
        </w:tabs>
        <w:ind w:firstLine="540"/>
        <w:jc w:val="both"/>
        <w:rPr>
          <w:rFonts w:cs="Arial"/>
          <w:sz w:val="24"/>
          <w:szCs w:val="24"/>
        </w:rPr>
      </w:pPr>
    </w:p>
    <w:p w:rsidR="007F66A1" w:rsidRDefault="007F66A1" w:rsidP="007F66A1">
      <w:pPr>
        <w:pStyle w:val="ConsNormal"/>
        <w:jc w:val="both"/>
        <w:rPr>
          <w:rFonts w:cs="Arial"/>
          <w:sz w:val="24"/>
          <w:szCs w:val="24"/>
        </w:rPr>
      </w:pPr>
    </w:p>
    <w:p w:rsidR="007F66A1" w:rsidRDefault="007F66A1" w:rsidP="007F66A1">
      <w:pPr>
        <w:pStyle w:val="ConsNormal"/>
        <w:widowControl/>
        <w:tabs>
          <w:tab w:val="left" w:pos="1800"/>
        </w:tabs>
        <w:ind w:left="360" w:firstLine="0"/>
        <w:jc w:val="right"/>
        <w:rPr>
          <w:rFonts w:ascii="Times New Roman" w:hAnsi="Times New Roman"/>
          <w:sz w:val="24"/>
          <w:szCs w:val="24"/>
        </w:rPr>
      </w:pPr>
    </w:p>
    <w:p w:rsidR="007F66A1" w:rsidRDefault="007F66A1" w:rsidP="007F66A1">
      <w:pPr>
        <w:pStyle w:val="ConsNormal"/>
        <w:widowControl/>
        <w:tabs>
          <w:tab w:val="left" w:pos="1800"/>
        </w:tabs>
        <w:ind w:left="360" w:firstLine="0"/>
        <w:jc w:val="right"/>
        <w:rPr>
          <w:rFonts w:ascii="Times New Roman" w:hAnsi="Times New Roman"/>
          <w:sz w:val="24"/>
          <w:szCs w:val="24"/>
        </w:rPr>
      </w:pPr>
    </w:p>
    <w:p w:rsidR="00772C70" w:rsidRDefault="00772C70"/>
    <w:sectPr w:rsidR="00772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5E"/>
    <w:rsid w:val="002C5DEF"/>
    <w:rsid w:val="00772C70"/>
    <w:rsid w:val="007F66A1"/>
    <w:rsid w:val="00B43E71"/>
    <w:rsid w:val="00C1385E"/>
    <w:rsid w:val="00E0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3B6AB-E1AE-492F-B647-B1346BD5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3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F66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F66A1"/>
    <w:pPr>
      <w:keepNext/>
      <w:ind w:right="-1" w:firstLine="567"/>
      <w:jc w:val="right"/>
      <w:outlineLvl w:val="3"/>
    </w:pPr>
    <w:rPr>
      <w:szCs w:val="20"/>
    </w:rPr>
  </w:style>
  <w:style w:type="paragraph" w:styleId="6">
    <w:name w:val="heading 6"/>
    <w:basedOn w:val="a"/>
    <w:next w:val="a"/>
    <w:link w:val="60"/>
    <w:qFormat/>
    <w:rsid w:val="007F66A1"/>
    <w:pPr>
      <w:keepNext/>
      <w:jc w:val="right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link w:val="ConsNormal0"/>
    <w:rsid w:val="00B43E7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ConsNormal0">
    <w:name w:val="ConsNormal Знак"/>
    <w:link w:val="ConsNormal"/>
    <w:locked/>
    <w:rsid w:val="00B43E71"/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7F66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7F66A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F66A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consultantplus://offline/ref=C725517594572D47A31AA12132B59F1511DC6698BCAF62B71F165652ECA8F3480D166C50D2D2EA06t7zCW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1078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Долиба Ольга Федоровна</dc:creator>
  <cp:keywords/>
  <dc:description/>
  <cp:lastModifiedBy>Долиба Ольга Федоровна</cp:lastModifiedBy>
  <cp:revision>4</cp:revision>
  <dcterms:created xsi:type="dcterms:W3CDTF">2016-08-01T02:25:00Z</dcterms:created>
  <dcterms:modified xsi:type="dcterms:W3CDTF">2016-08-02T02:07:00Z</dcterms:modified>
</cp:coreProperties>
</file>